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32750" w14:textId="7494718E" w:rsidR="005E08F1" w:rsidRDefault="005E08F1">
      <w:pPr>
        <w:rPr>
          <w:lang w:val="en-US"/>
        </w:rPr>
      </w:pPr>
      <w:r>
        <w:rPr>
          <w:lang w:val="en-US"/>
        </w:rPr>
        <w:t>Worlds We Leave Behind Readers Cup Q&amp;As</w:t>
      </w:r>
    </w:p>
    <w:p w14:paraId="79A197E4" w14:textId="77777777" w:rsidR="005E08F1" w:rsidRDefault="005E08F1">
      <w:pPr>
        <w:rPr>
          <w:lang w:val="en-US"/>
        </w:rPr>
      </w:pPr>
    </w:p>
    <w:tbl>
      <w:tblPr>
        <w:tblStyle w:val="TableGrid"/>
        <w:tblW w:w="0" w:type="auto"/>
        <w:tblLook w:val="04A0" w:firstRow="1" w:lastRow="0" w:firstColumn="1" w:lastColumn="0" w:noHBand="0" w:noVBand="1"/>
      </w:tblPr>
      <w:tblGrid>
        <w:gridCol w:w="848"/>
        <w:gridCol w:w="3824"/>
        <w:gridCol w:w="2409"/>
        <w:gridCol w:w="863"/>
        <w:gridCol w:w="2512"/>
      </w:tblGrid>
      <w:tr w:rsidR="00E74894" w14:paraId="0EFFDF36" w14:textId="77777777" w:rsidTr="00E4460E">
        <w:trPr>
          <w:trHeight w:val="762"/>
        </w:trPr>
        <w:tc>
          <w:tcPr>
            <w:tcW w:w="847" w:type="dxa"/>
            <w:vAlign w:val="center"/>
          </w:tcPr>
          <w:p w14:paraId="378B616D" w14:textId="3EE60F10" w:rsidR="00E74894" w:rsidRPr="00E74894" w:rsidRDefault="00E74894" w:rsidP="00E74894">
            <w:pPr>
              <w:jc w:val="center"/>
              <w:rPr>
                <w:lang w:val="en-US"/>
              </w:rPr>
            </w:pPr>
            <w:r w:rsidRPr="00E74894">
              <w:rPr>
                <w:lang w:val="en-US"/>
              </w:rPr>
              <w:t>Level 7/8</w:t>
            </w:r>
          </w:p>
        </w:tc>
        <w:tc>
          <w:tcPr>
            <w:tcW w:w="3826" w:type="dxa"/>
            <w:vAlign w:val="center"/>
          </w:tcPr>
          <w:p w14:paraId="39A8871D" w14:textId="0AE6139F" w:rsidR="00E74894" w:rsidRPr="00E74894" w:rsidRDefault="00E74894" w:rsidP="005F54F7">
            <w:pPr>
              <w:rPr>
                <w:lang w:val="en-US"/>
              </w:rPr>
            </w:pPr>
            <w:r w:rsidRPr="00E74894">
              <w:rPr>
                <w:lang w:val="en-US"/>
              </w:rPr>
              <w:t>Book: The Worlds We Leave Behind</w:t>
            </w:r>
          </w:p>
          <w:p w14:paraId="1E0DD3F8" w14:textId="11376345" w:rsidR="00E74894" w:rsidRPr="00E74894" w:rsidRDefault="00E74894" w:rsidP="005F54F7">
            <w:pPr>
              <w:rPr>
                <w:lang w:val="en-US"/>
              </w:rPr>
            </w:pPr>
            <w:r w:rsidRPr="00E74894">
              <w:rPr>
                <w:lang w:val="en-US"/>
              </w:rPr>
              <w:t>Author: A. F. Harrold</w:t>
            </w:r>
          </w:p>
        </w:tc>
        <w:tc>
          <w:tcPr>
            <w:tcW w:w="2410" w:type="dxa"/>
            <w:vAlign w:val="center"/>
          </w:tcPr>
          <w:p w14:paraId="13898360" w14:textId="1F3928AD" w:rsidR="00E74894" w:rsidRPr="00E74894" w:rsidRDefault="00E74894" w:rsidP="005F54F7">
            <w:pPr>
              <w:rPr>
                <w:lang w:val="en-US"/>
              </w:rPr>
            </w:pPr>
            <w:r w:rsidRPr="00E74894">
              <w:rPr>
                <w:lang w:val="en-US"/>
              </w:rPr>
              <w:t>Prepared by Shez Morris</w:t>
            </w:r>
          </w:p>
        </w:tc>
        <w:tc>
          <w:tcPr>
            <w:tcW w:w="3373" w:type="dxa"/>
            <w:gridSpan w:val="2"/>
            <w:vAlign w:val="center"/>
          </w:tcPr>
          <w:p w14:paraId="1234CF42" w14:textId="6BF2D457" w:rsidR="00E74894" w:rsidRPr="00E74894" w:rsidRDefault="00E74894" w:rsidP="005F54F7">
            <w:pPr>
              <w:rPr>
                <w:lang w:val="en-US"/>
              </w:rPr>
            </w:pPr>
            <w:r>
              <w:rPr>
                <w:lang w:val="en-US"/>
              </w:rPr>
              <w:t>Region: Darling Downs</w:t>
            </w:r>
          </w:p>
        </w:tc>
      </w:tr>
      <w:tr w:rsidR="00E74894" w14:paraId="7B11C453" w14:textId="29FD1BF6" w:rsidTr="00E4460E">
        <w:trPr>
          <w:trHeight w:val="762"/>
        </w:trPr>
        <w:tc>
          <w:tcPr>
            <w:tcW w:w="847" w:type="dxa"/>
            <w:vAlign w:val="center"/>
          </w:tcPr>
          <w:p w14:paraId="4339BD24" w14:textId="753DF20A" w:rsidR="00E74894" w:rsidRPr="00E74894" w:rsidRDefault="00E74894" w:rsidP="00E74894">
            <w:pPr>
              <w:jc w:val="center"/>
              <w:rPr>
                <w:b/>
                <w:bCs/>
                <w:lang w:val="en-US"/>
              </w:rPr>
            </w:pPr>
            <w:r w:rsidRPr="00E74894">
              <w:rPr>
                <w:b/>
                <w:bCs/>
                <w:lang w:val="en-US"/>
              </w:rPr>
              <w:t>No.</w:t>
            </w:r>
          </w:p>
        </w:tc>
        <w:tc>
          <w:tcPr>
            <w:tcW w:w="3826" w:type="dxa"/>
            <w:vAlign w:val="center"/>
          </w:tcPr>
          <w:p w14:paraId="3AFF2E95" w14:textId="5E537844" w:rsidR="00E74894" w:rsidRPr="005E08F1" w:rsidRDefault="00E74894" w:rsidP="005E08F1">
            <w:pPr>
              <w:jc w:val="center"/>
              <w:rPr>
                <w:b/>
                <w:bCs/>
                <w:lang w:val="en-US"/>
              </w:rPr>
            </w:pPr>
            <w:r>
              <w:rPr>
                <w:b/>
                <w:bCs/>
                <w:lang w:val="en-US"/>
              </w:rPr>
              <w:t>Question</w:t>
            </w:r>
          </w:p>
        </w:tc>
        <w:tc>
          <w:tcPr>
            <w:tcW w:w="2410" w:type="dxa"/>
            <w:vAlign w:val="center"/>
          </w:tcPr>
          <w:p w14:paraId="6AAAE6E3" w14:textId="4EBBD68C" w:rsidR="00E74894" w:rsidRPr="005E08F1" w:rsidRDefault="00E74894" w:rsidP="005E08F1">
            <w:pPr>
              <w:jc w:val="center"/>
              <w:rPr>
                <w:b/>
                <w:bCs/>
                <w:lang w:val="en-US"/>
              </w:rPr>
            </w:pPr>
            <w:r>
              <w:rPr>
                <w:b/>
                <w:bCs/>
                <w:lang w:val="en-US"/>
              </w:rPr>
              <w:t>Answer</w:t>
            </w:r>
          </w:p>
        </w:tc>
        <w:tc>
          <w:tcPr>
            <w:tcW w:w="860" w:type="dxa"/>
            <w:vAlign w:val="center"/>
          </w:tcPr>
          <w:p w14:paraId="39688DB9" w14:textId="096B7E47" w:rsidR="00E74894" w:rsidRPr="005E08F1" w:rsidRDefault="00E74894" w:rsidP="005E08F1">
            <w:pPr>
              <w:jc w:val="center"/>
              <w:rPr>
                <w:b/>
                <w:bCs/>
                <w:lang w:val="en-US"/>
              </w:rPr>
            </w:pPr>
            <w:r>
              <w:rPr>
                <w:b/>
                <w:bCs/>
                <w:lang w:val="en-US"/>
              </w:rPr>
              <w:t>Pages</w:t>
            </w:r>
          </w:p>
        </w:tc>
        <w:tc>
          <w:tcPr>
            <w:tcW w:w="2513" w:type="dxa"/>
            <w:vAlign w:val="center"/>
          </w:tcPr>
          <w:p w14:paraId="6E266E1D" w14:textId="5F7D4147" w:rsidR="00E74894" w:rsidRDefault="00E74894" w:rsidP="00E74894">
            <w:pPr>
              <w:jc w:val="center"/>
              <w:rPr>
                <w:b/>
                <w:bCs/>
                <w:lang w:val="en-US"/>
              </w:rPr>
            </w:pPr>
            <w:r>
              <w:rPr>
                <w:b/>
                <w:bCs/>
                <w:lang w:val="en-US"/>
              </w:rPr>
              <w:t>Score</w:t>
            </w:r>
          </w:p>
        </w:tc>
      </w:tr>
      <w:tr w:rsidR="00E74894" w14:paraId="2E075B40" w14:textId="26EDEF10" w:rsidTr="00E4460E">
        <w:trPr>
          <w:trHeight w:val="788"/>
        </w:trPr>
        <w:tc>
          <w:tcPr>
            <w:tcW w:w="847" w:type="dxa"/>
            <w:vAlign w:val="center"/>
          </w:tcPr>
          <w:p w14:paraId="02B2972D" w14:textId="633E2F03" w:rsidR="00E74894" w:rsidRPr="00E74894" w:rsidRDefault="00E74894" w:rsidP="00E74894">
            <w:pPr>
              <w:jc w:val="center"/>
              <w:rPr>
                <w:lang w:val="en-US"/>
              </w:rPr>
            </w:pPr>
            <w:r>
              <w:rPr>
                <w:lang w:val="en-US"/>
              </w:rPr>
              <w:t>1</w:t>
            </w:r>
          </w:p>
        </w:tc>
        <w:tc>
          <w:tcPr>
            <w:tcW w:w="3826" w:type="dxa"/>
            <w:vAlign w:val="center"/>
          </w:tcPr>
          <w:p w14:paraId="73A5A759" w14:textId="3CAE384C" w:rsidR="00E74894" w:rsidRDefault="00E74894" w:rsidP="005E08F1">
            <w:pPr>
              <w:jc w:val="center"/>
              <w:rPr>
                <w:lang w:val="en-US"/>
              </w:rPr>
            </w:pPr>
            <w:r>
              <w:rPr>
                <w:lang w:val="en-US"/>
              </w:rPr>
              <w:t>In the woods there is a swinging rope tied to a tree branch with a thick branch knotted to the bottom.  What four words are used to describe this rope?</w:t>
            </w:r>
          </w:p>
        </w:tc>
        <w:tc>
          <w:tcPr>
            <w:tcW w:w="2410" w:type="dxa"/>
            <w:vAlign w:val="center"/>
          </w:tcPr>
          <w:p w14:paraId="351203A2" w14:textId="5BB976E8" w:rsidR="00E74894" w:rsidRDefault="00E74894" w:rsidP="005E08F1">
            <w:pPr>
              <w:jc w:val="center"/>
              <w:rPr>
                <w:lang w:val="en-US"/>
              </w:rPr>
            </w:pPr>
            <w:r>
              <w:rPr>
                <w:lang w:val="en-US"/>
              </w:rPr>
              <w:t>Tatty, thick, blue, nylon</w:t>
            </w:r>
          </w:p>
        </w:tc>
        <w:tc>
          <w:tcPr>
            <w:tcW w:w="860" w:type="dxa"/>
            <w:vAlign w:val="center"/>
          </w:tcPr>
          <w:p w14:paraId="0F2232E6" w14:textId="3890A5B4" w:rsidR="00E74894" w:rsidRDefault="00E74894" w:rsidP="005E08F1">
            <w:pPr>
              <w:jc w:val="center"/>
              <w:rPr>
                <w:lang w:val="en-US"/>
              </w:rPr>
            </w:pPr>
            <w:r>
              <w:rPr>
                <w:lang w:val="en-US"/>
              </w:rPr>
              <w:t>8</w:t>
            </w:r>
          </w:p>
        </w:tc>
        <w:tc>
          <w:tcPr>
            <w:tcW w:w="2513" w:type="dxa"/>
            <w:vAlign w:val="center"/>
          </w:tcPr>
          <w:p w14:paraId="10F8F68E" w14:textId="65EEE6BB" w:rsidR="00E74894" w:rsidRDefault="00E74894" w:rsidP="00E74894">
            <w:pPr>
              <w:jc w:val="center"/>
              <w:rPr>
                <w:lang w:val="en-US"/>
              </w:rPr>
            </w:pPr>
            <w:r>
              <w:rPr>
                <w:lang w:val="en-US"/>
              </w:rPr>
              <w:t>1/2 pt each</w:t>
            </w:r>
          </w:p>
        </w:tc>
      </w:tr>
      <w:tr w:rsidR="00E74894" w14:paraId="32ACC5DB" w14:textId="207894D4" w:rsidTr="00E4460E">
        <w:trPr>
          <w:trHeight w:val="762"/>
        </w:trPr>
        <w:tc>
          <w:tcPr>
            <w:tcW w:w="847" w:type="dxa"/>
            <w:vAlign w:val="center"/>
          </w:tcPr>
          <w:p w14:paraId="7A076884" w14:textId="639E6758" w:rsidR="00E74894" w:rsidRPr="00E74894" w:rsidRDefault="00E74894" w:rsidP="00E74894">
            <w:pPr>
              <w:jc w:val="center"/>
              <w:rPr>
                <w:lang w:val="en-US"/>
              </w:rPr>
            </w:pPr>
            <w:r>
              <w:rPr>
                <w:lang w:val="en-US"/>
              </w:rPr>
              <w:t>2</w:t>
            </w:r>
          </w:p>
        </w:tc>
        <w:tc>
          <w:tcPr>
            <w:tcW w:w="3826" w:type="dxa"/>
            <w:vAlign w:val="center"/>
          </w:tcPr>
          <w:p w14:paraId="6B447AD7" w14:textId="46104A83" w:rsidR="00E74894" w:rsidRDefault="00E74894" w:rsidP="005E08F1">
            <w:pPr>
              <w:jc w:val="center"/>
              <w:rPr>
                <w:lang w:val="en-US"/>
              </w:rPr>
            </w:pPr>
            <w:r>
              <w:rPr>
                <w:lang w:val="en-US"/>
              </w:rPr>
              <w:t>On what day does the story start, and on what day does the story finish?</w:t>
            </w:r>
          </w:p>
        </w:tc>
        <w:tc>
          <w:tcPr>
            <w:tcW w:w="2410" w:type="dxa"/>
            <w:vAlign w:val="center"/>
          </w:tcPr>
          <w:p w14:paraId="3D298D15" w14:textId="07465155" w:rsidR="00E74894" w:rsidRDefault="00E74894" w:rsidP="005E08F1">
            <w:pPr>
              <w:jc w:val="center"/>
              <w:rPr>
                <w:lang w:val="en-US"/>
              </w:rPr>
            </w:pPr>
            <w:r>
              <w:rPr>
                <w:lang w:val="en-US"/>
              </w:rPr>
              <w:t xml:space="preserve">Monday, Friday </w:t>
            </w:r>
          </w:p>
        </w:tc>
        <w:tc>
          <w:tcPr>
            <w:tcW w:w="860" w:type="dxa"/>
            <w:vAlign w:val="center"/>
          </w:tcPr>
          <w:p w14:paraId="7E162595" w14:textId="77777777" w:rsidR="00E74894" w:rsidRDefault="00E74894" w:rsidP="005E08F1">
            <w:pPr>
              <w:jc w:val="center"/>
              <w:rPr>
                <w:lang w:val="en-US"/>
              </w:rPr>
            </w:pPr>
          </w:p>
        </w:tc>
        <w:tc>
          <w:tcPr>
            <w:tcW w:w="2513" w:type="dxa"/>
            <w:vAlign w:val="center"/>
          </w:tcPr>
          <w:p w14:paraId="4CF23EAA" w14:textId="2928A89D" w:rsidR="00E74894" w:rsidRDefault="00E74894" w:rsidP="00E74894">
            <w:pPr>
              <w:jc w:val="center"/>
              <w:rPr>
                <w:lang w:val="en-US"/>
              </w:rPr>
            </w:pPr>
            <w:r>
              <w:rPr>
                <w:lang w:val="en-US"/>
              </w:rPr>
              <w:t>1 pt each</w:t>
            </w:r>
          </w:p>
        </w:tc>
      </w:tr>
      <w:tr w:rsidR="00E74894" w14:paraId="04E52016" w14:textId="39A9EFF1" w:rsidTr="00E4460E">
        <w:trPr>
          <w:trHeight w:val="762"/>
        </w:trPr>
        <w:tc>
          <w:tcPr>
            <w:tcW w:w="847" w:type="dxa"/>
            <w:vAlign w:val="center"/>
          </w:tcPr>
          <w:p w14:paraId="1D382DE6" w14:textId="4EEF9254" w:rsidR="00E74894" w:rsidRPr="00E74894" w:rsidRDefault="00E74894" w:rsidP="00E74894">
            <w:pPr>
              <w:jc w:val="center"/>
              <w:rPr>
                <w:lang w:val="en-US"/>
              </w:rPr>
            </w:pPr>
            <w:r>
              <w:rPr>
                <w:lang w:val="en-US"/>
              </w:rPr>
              <w:t>3</w:t>
            </w:r>
          </w:p>
        </w:tc>
        <w:tc>
          <w:tcPr>
            <w:tcW w:w="3826" w:type="dxa"/>
            <w:vAlign w:val="center"/>
          </w:tcPr>
          <w:p w14:paraId="292F3ECC" w14:textId="0B1E1C81" w:rsidR="00E74894" w:rsidRDefault="00E74894" w:rsidP="005E08F1">
            <w:pPr>
              <w:jc w:val="center"/>
              <w:rPr>
                <w:lang w:val="en-US"/>
              </w:rPr>
            </w:pPr>
            <w:r>
              <w:rPr>
                <w:lang w:val="en-US"/>
              </w:rPr>
              <w:t>What is Hex’s full first and last name?</w:t>
            </w:r>
          </w:p>
        </w:tc>
        <w:tc>
          <w:tcPr>
            <w:tcW w:w="2410" w:type="dxa"/>
            <w:vAlign w:val="center"/>
          </w:tcPr>
          <w:p w14:paraId="1488E297" w14:textId="039FBDD0" w:rsidR="00E74894" w:rsidRDefault="00E74894" w:rsidP="005E08F1">
            <w:pPr>
              <w:jc w:val="center"/>
              <w:rPr>
                <w:lang w:val="en-US"/>
              </w:rPr>
            </w:pPr>
            <w:r>
              <w:rPr>
                <w:lang w:val="en-US"/>
              </w:rPr>
              <w:t>Hector Patel</w:t>
            </w:r>
          </w:p>
        </w:tc>
        <w:tc>
          <w:tcPr>
            <w:tcW w:w="860" w:type="dxa"/>
            <w:vAlign w:val="center"/>
          </w:tcPr>
          <w:p w14:paraId="62698376" w14:textId="0B934596" w:rsidR="00E74894" w:rsidRDefault="00E74894" w:rsidP="005E08F1">
            <w:pPr>
              <w:jc w:val="center"/>
              <w:rPr>
                <w:lang w:val="en-US"/>
              </w:rPr>
            </w:pPr>
            <w:r>
              <w:rPr>
                <w:lang w:val="en-US"/>
              </w:rPr>
              <w:t>52</w:t>
            </w:r>
          </w:p>
        </w:tc>
        <w:tc>
          <w:tcPr>
            <w:tcW w:w="2513" w:type="dxa"/>
            <w:vAlign w:val="center"/>
          </w:tcPr>
          <w:p w14:paraId="4766C944" w14:textId="740C0859" w:rsidR="00E74894" w:rsidRDefault="00E74894" w:rsidP="00E74894">
            <w:pPr>
              <w:jc w:val="center"/>
              <w:rPr>
                <w:lang w:val="en-US"/>
              </w:rPr>
            </w:pPr>
            <w:r>
              <w:rPr>
                <w:lang w:val="en-US"/>
              </w:rPr>
              <w:t>Hector Patel – ½ pt each name, with extra ½ pt per name if spelled correctly</w:t>
            </w:r>
          </w:p>
        </w:tc>
      </w:tr>
      <w:tr w:rsidR="00E74894" w14:paraId="39693950" w14:textId="58409C83" w:rsidTr="00E4460E">
        <w:trPr>
          <w:trHeight w:val="762"/>
        </w:trPr>
        <w:tc>
          <w:tcPr>
            <w:tcW w:w="847" w:type="dxa"/>
            <w:vAlign w:val="center"/>
          </w:tcPr>
          <w:p w14:paraId="3C9DB124" w14:textId="57CD87EA" w:rsidR="00E74894" w:rsidRPr="00E74894" w:rsidRDefault="00E74894" w:rsidP="00E74894">
            <w:pPr>
              <w:jc w:val="center"/>
              <w:rPr>
                <w:lang w:val="en-US"/>
              </w:rPr>
            </w:pPr>
            <w:r>
              <w:rPr>
                <w:lang w:val="en-US"/>
              </w:rPr>
              <w:t>4</w:t>
            </w:r>
          </w:p>
        </w:tc>
        <w:tc>
          <w:tcPr>
            <w:tcW w:w="3826" w:type="dxa"/>
            <w:vAlign w:val="center"/>
          </w:tcPr>
          <w:p w14:paraId="650C93C7" w14:textId="6D3C47DC" w:rsidR="00E74894" w:rsidRDefault="00E74894" w:rsidP="005E08F1">
            <w:pPr>
              <w:jc w:val="center"/>
              <w:rPr>
                <w:lang w:val="en-US"/>
              </w:rPr>
            </w:pPr>
            <w:r>
              <w:rPr>
                <w:lang w:val="en-US"/>
              </w:rPr>
              <w:t>When Hex’s dad was heading to the library, he needed books to help prepare lessons for another teacher on maternity leave.  What was the teacher’s name, and what topic were the lessons on?</w:t>
            </w:r>
          </w:p>
        </w:tc>
        <w:tc>
          <w:tcPr>
            <w:tcW w:w="2410" w:type="dxa"/>
            <w:vAlign w:val="center"/>
          </w:tcPr>
          <w:p w14:paraId="12B8D023" w14:textId="6078BC05" w:rsidR="00E74894" w:rsidRDefault="00E74894" w:rsidP="005E08F1">
            <w:pPr>
              <w:jc w:val="center"/>
              <w:rPr>
                <w:lang w:val="en-US"/>
              </w:rPr>
            </w:pPr>
            <w:r>
              <w:rPr>
                <w:lang w:val="en-US"/>
              </w:rPr>
              <w:t>Mr Kydd</w:t>
            </w:r>
            <w:r w:rsidR="00EB40F6">
              <w:rPr>
                <w:lang w:val="en-US"/>
              </w:rPr>
              <w:t>,</w:t>
            </w:r>
          </w:p>
          <w:p w14:paraId="2E8E2471" w14:textId="1192CF37" w:rsidR="00E74894" w:rsidRDefault="00E74894" w:rsidP="00EB40F6">
            <w:pPr>
              <w:jc w:val="center"/>
              <w:rPr>
                <w:lang w:val="en-US"/>
              </w:rPr>
            </w:pPr>
            <w:r>
              <w:rPr>
                <w:lang w:val="en-US"/>
              </w:rPr>
              <w:t>The Causes of the First World War</w:t>
            </w:r>
          </w:p>
        </w:tc>
        <w:tc>
          <w:tcPr>
            <w:tcW w:w="860" w:type="dxa"/>
            <w:vAlign w:val="center"/>
          </w:tcPr>
          <w:p w14:paraId="1E18D327" w14:textId="015A4112" w:rsidR="00E74894" w:rsidRDefault="00E74894" w:rsidP="005E08F1">
            <w:pPr>
              <w:jc w:val="center"/>
              <w:rPr>
                <w:lang w:val="en-US"/>
              </w:rPr>
            </w:pPr>
            <w:r>
              <w:rPr>
                <w:lang w:val="en-US"/>
              </w:rPr>
              <w:t>65</w:t>
            </w:r>
          </w:p>
        </w:tc>
        <w:tc>
          <w:tcPr>
            <w:tcW w:w="2513" w:type="dxa"/>
            <w:vAlign w:val="center"/>
          </w:tcPr>
          <w:p w14:paraId="4496A2D2" w14:textId="77777777" w:rsidR="00E74894" w:rsidRDefault="00E74894" w:rsidP="00E74894">
            <w:pPr>
              <w:jc w:val="center"/>
              <w:rPr>
                <w:lang w:val="en-US"/>
              </w:rPr>
            </w:pPr>
            <w:r>
              <w:rPr>
                <w:lang w:val="en-US"/>
              </w:rPr>
              <w:t>Mr Kydd – ½ pt, extra ½ pt if spelled correctly</w:t>
            </w:r>
          </w:p>
          <w:p w14:paraId="61F11C51" w14:textId="77777777" w:rsidR="00E74894" w:rsidRDefault="00E74894" w:rsidP="00E74894">
            <w:pPr>
              <w:jc w:val="center"/>
              <w:rPr>
                <w:lang w:val="en-US"/>
              </w:rPr>
            </w:pPr>
            <w:r>
              <w:rPr>
                <w:lang w:val="en-US"/>
              </w:rPr>
              <w:t>The Causes (1/2 pt) of the First World War (1/2 pt)</w:t>
            </w:r>
          </w:p>
          <w:p w14:paraId="41C127CE" w14:textId="77777777" w:rsidR="00E74894" w:rsidRDefault="00E74894" w:rsidP="00E74894">
            <w:pPr>
              <w:jc w:val="center"/>
              <w:rPr>
                <w:lang w:val="en-US"/>
              </w:rPr>
            </w:pPr>
          </w:p>
        </w:tc>
      </w:tr>
      <w:tr w:rsidR="00E74894" w14:paraId="3FA1EA52" w14:textId="3DE881C3" w:rsidTr="00E4460E">
        <w:trPr>
          <w:trHeight w:val="788"/>
        </w:trPr>
        <w:tc>
          <w:tcPr>
            <w:tcW w:w="847" w:type="dxa"/>
            <w:vAlign w:val="center"/>
          </w:tcPr>
          <w:p w14:paraId="5724E377" w14:textId="02E40F54" w:rsidR="00E74894" w:rsidRPr="00E74894" w:rsidRDefault="00E74894" w:rsidP="00E74894">
            <w:pPr>
              <w:jc w:val="center"/>
              <w:rPr>
                <w:lang w:val="en-US"/>
              </w:rPr>
            </w:pPr>
            <w:r>
              <w:rPr>
                <w:lang w:val="en-US"/>
              </w:rPr>
              <w:t>5</w:t>
            </w:r>
          </w:p>
        </w:tc>
        <w:tc>
          <w:tcPr>
            <w:tcW w:w="3826" w:type="dxa"/>
            <w:vAlign w:val="center"/>
          </w:tcPr>
          <w:p w14:paraId="14C88A1B" w14:textId="6FCE4473" w:rsidR="00E74894" w:rsidRDefault="00E74894" w:rsidP="005E08F1">
            <w:pPr>
              <w:jc w:val="center"/>
              <w:rPr>
                <w:lang w:val="en-US"/>
              </w:rPr>
            </w:pPr>
            <w:r>
              <w:rPr>
                <w:lang w:val="en-US"/>
              </w:rPr>
              <w:t>When Sascha decides to follow Tommo and Jayce to the woods, she wants to take one of her toys.  What is it and what has she named it?</w:t>
            </w:r>
          </w:p>
        </w:tc>
        <w:tc>
          <w:tcPr>
            <w:tcW w:w="2410" w:type="dxa"/>
            <w:vAlign w:val="center"/>
          </w:tcPr>
          <w:p w14:paraId="6C66F1B1" w14:textId="6DB515C6" w:rsidR="00E74894" w:rsidRDefault="00E74894" w:rsidP="005E08F1">
            <w:pPr>
              <w:jc w:val="center"/>
              <w:rPr>
                <w:lang w:val="en-US"/>
              </w:rPr>
            </w:pPr>
            <w:r>
              <w:rPr>
                <w:lang w:val="en-US"/>
              </w:rPr>
              <w:t>A plastic horse</w:t>
            </w:r>
            <w:r>
              <w:rPr>
                <w:lang w:val="en-US"/>
              </w:rPr>
              <w:br/>
              <w:t>named Mr Crocodile</w:t>
            </w:r>
          </w:p>
        </w:tc>
        <w:tc>
          <w:tcPr>
            <w:tcW w:w="860" w:type="dxa"/>
            <w:vAlign w:val="center"/>
          </w:tcPr>
          <w:p w14:paraId="445302DE" w14:textId="411D3123" w:rsidR="00E74894" w:rsidRDefault="00E74894" w:rsidP="005E08F1">
            <w:pPr>
              <w:jc w:val="center"/>
              <w:rPr>
                <w:lang w:val="en-US"/>
              </w:rPr>
            </w:pPr>
            <w:r>
              <w:rPr>
                <w:lang w:val="en-US"/>
              </w:rPr>
              <w:t>192iu</w:t>
            </w:r>
          </w:p>
        </w:tc>
        <w:tc>
          <w:tcPr>
            <w:tcW w:w="2513" w:type="dxa"/>
            <w:vAlign w:val="center"/>
          </w:tcPr>
          <w:p w14:paraId="1BC6F65A" w14:textId="2F60799D" w:rsidR="00E74894" w:rsidRDefault="00EB40F6" w:rsidP="00E74894">
            <w:pPr>
              <w:jc w:val="center"/>
              <w:rPr>
                <w:lang w:val="en-US"/>
              </w:rPr>
            </w:pPr>
            <w:r>
              <w:rPr>
                <w:lang w:val="en-US"/>
              </w:rPr>
              <w:t xml:space="preserve">A plastic (1/2 pt) horse (1/2 pt) </w:t>
            </w:r>
            <w:r>
              <w:rPr>
                <w:lang w:val="en-US"/>
              </w:rPr>
              <w:br/>
              <w:t>named Mr Crocodile (1 pt)</w:t>
            </w:r>
          </w:p>
        </w:tc>
      </w:tr>
      <w:tr w:rsidR="00E74894" w14:paraId="61389191" w14:textId="2641BC0C" w:rsidTr="00E4460E">
        <w:trPr>
          <w:trHeight w:val="762"/>
        </w:trPr>
        <w:tc>
          <w:tcPr>
            <w:tcW w:w="847" w:type="dxa"/>
            <w:vAlign w:val="center"/>
          </w:tcPr>
          <w:p w14:paraId="53FDB8FE" w14:textId="022CAB8A" w:rsidR="00E74894" w:rsidRPr="00E74894" w:rsidRDefault="00E74894" w:rsidP="00E74894">
            <w:pPr>
              <w:jc w:val="center"/>
              <w:rPr>
                <w:lang w:val="en-US"/>
              </w:rPr>
            </w:pPr>
            <w:r>
              <w:rPr>
                <w:lang w:val="en-US"/>
              </w:rPr>
              <w:t>6</w:t>
            </w:r>
          </w:p>
        </w:tc>
        <w:tc>
          <w:tcPr>
            <w:tcW w:w="3826" w:type="dxa"/>
            <w:vAlign w:val="center"/>
          </w:tcPr>
          <w:p w14:paraId="41A7264D" w14:textId="4E7AB1A4" w:rsidR="00E74894" w:rsidRDefault="00E74894" w:rsidP="005E08F1">
            <w:pPr>
              <w:jc w:val="center"/>
              <w:rPr>
                <w:lang w:val="en-US"/>
              </w:rPr>
            </w:pPr>
            <w:r>
              <w:rPr>
                <w:lang w:val="en-US"/>
              </w:rPr>
              <w:t>What are the three lines written below the crown logo on the business card which was handed to Jayce and read by Tommo?</w:t>
            </w:r>
          </w:p>
        </w:tc>
        <w:tc>
          <w:tcPr>
            <w:tcW w:w="2410" w:type="dxa"/>
            <w:vAlign w:val="center"/>
          </w:tcPr>
          <w:p w14:paraId="57DEC6EB" w14:textId="122B8130" w:rsidR="00E74894" w:rsidRDefault="00E74894" w:rsidP="005E08F1">
            <w:pPr>
              <w:jc w:val="center"/>
              <w:rPr>
                <w:lang w:val="en-US"/>
              </w:rPr>
            </w:pPr>
            <w:r>
              <w:rPr>
                <w:lang w:val="en-US"/>
              </w:rPr>
              <w:t xml:space="preserve">DXXA </w:t>
            </w:r>
            <w:r w:rsidR="00EB40F6">
              <w:rPr>
                <w:lang w:val="en-US"/>
              </w:rPr>
              <w:t>-</w:t>
            </w:r>
          </w:p>
          <w:p w14:paraId="2D558376" w14:textId="25657FD2" w:rsidR="00E74894" w:rsidRDefault="00E74894" w:rsidP="005E08F1">
            <w:pPr>
              <w:jc w:val="center"/>
              <w:rPr>
                <w:lang w:val="en-US"/>
              </w:rPr>
            </w:pPr>
            <w:r>
              <w:rPr>
                <w:lang w:val="en-US"/>
              </w:rPr>
              <w:t>Mimi Jofolofski</w:t>
            </w:r>
          </w:p>
          <w:p w14:paraId="447541FF" w14:textId="3337CAF1" w:rsidR="00E74894" w:rsidRDefault="00E74894" w:rsidP="005E08F1">
            <w:pPr>
              <w:jc w:val="center"/>
              <w:rPr>
                <w:lang w:val="en-US"/>
              </w:rPr>
            </w:pPr>
            <w:r>
              <w:rPr>
                <w:lang w:val="en-US"/>
              </w:rPr>
              <w:t>771</w:t>
            </w:r>
          </w:p>
        </w:tc>
        <w:tc>
          <w:tcPr>
            <w:tcW w:w="860" w:type="dxa"/>
            <w:vAlign w:val="center"/>
          </w:tcPr>
          <w:p w14:paraId="6171AE4C" w14:textId="79869538" w:rsidR="00E74894" w:rsidRDefault="00E74894" w:rsidP="005E08F1">
            <w:pPr>
              <w:jc w:val="center"/>
              <w:rPr>
                <w:lang w:val="en-US"/>
              </w:rPr>
            </w:pPr>
            <w:r>
              <w:rPr>
                <w:lang w:val="en-US"/>
              </w:rPr>
              <w:t>135</w:t>
            </w:r>
          </w:p>
        </w:tc>
        <w:tc>
          <w:tcPr>
            <w:tcW w:w="2513" w:type="dxa"/>
            <w:vAlign w:val="center"/>
          </w:tcPr>
          <w:p w14:paraId="02A78EF2" w14:textId="77777777" w:rsidR="00EB40F6" w:rsidRDefault="00EB40F6" w:rsidP="00EB40F6">
            <w:pPr>
              <w:jc w:val="center"/>
              <w:rPr>
                <w:lang w:val="en-US"/>
              </w:rPr>
            </w:pPr>
            <w:r>
              <w:rPr>
                <w:lang w:val="en-US"/>
              </w:rPr>
              <w:t>DXXA – ½ pt</w:t>
            </w:r>
          </w:p>
          <w:p w14:paraId="7123957B" w14:textId="77777777" w:rsidR="00EB40F6" w:rsidRDefault="00EB40F6" w:rsidP="00EB40F6">
            <w:pPr>
              <w:jc w:val="center"/>
              <w:rPr>
                <w:lang w:val="en-US"/>
              </w:rPr>
            </w:pPr>
            <w:r>
              <w:rPr>
                <w:lang w:val="en-US"/>
              </w:rPr>
              <w:t>Mimi (½ pt) Jofolofski (½ pt)</w:t>
            </w:r>
          </w:p>
          <w:p w14:paraId="42D7DD98" w14:textId="7D2A7908" w:rsidR="00E74894" w:rsidRDefault="00EB40F6" w:rsidP="00EB40F6">
            <w:pPr>
              <w:jc w:val="center"/>
              <w:rPr>
                <w:lang w:val="en-US"/>
              </w:rPr>
            </w:pPr>
            <w:r>
              <w:rPr>
                <w:lang w:val="en-US"/>
              </w:rPr>
              <w:t>771</w:t>
            </w:r>
          </w:p>
        </w:tc>
      </w:tr>
      <w:tr w:rsidR="00E74894" w14:paraId="0E5006ED" w14:textId="52ABA6FC" w:rsidTr="00E4460E">
        <w:trPr>
          <w:trHeight w:val="762"/>
        </w:trPr>
        <w:tc>
          <w:tcPr>
            <w:tcW w:w="847" w:type="dxa"/>
            <w:vAlign w:val="center"/>
          </w:tcPr>
          <w:p w14:paraId="556A910B" w14:textId="06BD6C16" w:rsidR="00E74894" w:rsidRPr="00E74894" w:rsidRDefault="00E74894" w:rsidP="00E74894">
            <w:pPr>
              <w:jc w:val="center"/>
              <w:rPr>
                <w:lang w:val="en-US"/>
              </w:rPr>
            </w:pPr>
            <w:r>
              <w:rPr>
                <w:lang w:val="en-US"/>
              </w:rPr>
              <w:t>7</w:t>
            </w:r>
          </w:p>
        </w:tc>
        <w:tc>
          <w:tcPr>
            <w:tcW w:w="3826" w:type="dxa"/>
            <w:vAlign w:val="center"/>
          </w:tcPr>
          <w:p w14:paraId="52356076" w14:textId="1F4C83D7" w:rsidR="00E74894" w:rsidRDefault="00E74894" w:rsidP="005E08F1">
            <w:pPr>
              <w:jc w:val="center"/>
              <w:rPr>
                <w:lang w:val="en-US"/>
              </w:rPr>
            </w:pPr>
            <w:r>
              <w:rPr>
                <w:lang w:val="en-US"/>
              </w:rPr>
              <w:t>Other than erasing Hex from existence and causing Jayce to become Tommo’s best friend, what other changes to the world does Maria notice after she crushes the acorn?</w:t>
            </w:r>
          </w:p>
        </w:tc>
        <w:tc>
          <w:tcPr>
            <w:tcW w:w="2410" w:type="dxa"/>
            <w:vAlign w:val="center"/>
          </w:tcPr>
          <w:p w14:paraId="34F599FE" w14:textId="4FDCD720" w:rsidR="00E74894" w:rsidRDefault="00E74894" w:rsidP="005E08F1">
            <w:pPr>
              <w:jc w:val="center"/>
              <w:rPr>
                <w:lang w:val="en-US"/>
              </w:rPr>
            </w:pPr>
            <w:r>
              <w:rPr>
                <w:lang w:val="en-US"/>
              </w:rPr>
              <w:t>Jayce’s scar has disappeared from falling on the fireplace;</w:t>
            </w:r>
          </w:p>
          <w:p w14:paraId="112C8F4B" w14:textId="3DCA58B9" w:rsidR="00E74894" w:rsidRDefault="00E74894" w:rsidP="005E08F1">
            <w:pPr>
              <w:jc w:val="center"/>
              <w:rPr>
                <w:lang w:val="en-US"/>
              </w:rPr>
            </w:pPr>
            <w:r>
              <w:rPr>
                <w:lang w:val="en-US"/>
              </w:rPr>
              <w:t>Her mum and dad have different hair cuts and clothes;</w:t>
            </w:r>
          </w:p>
          <w:p w14:paraId="6F0F2456" w14:textId="66B405EC" w:rsidR="00E74894" w:rsidRDefault="00E74894" w:rsidP="005E08F1">
            <w:pPr>
              <w:jc w:val="center"/>
              <w:rPr>
                <w:lang w:val="en-US"/>
              </w:rPr>
            </w:pPr>
            <w:r>
              <w:rPr>
                <w:lang w:val="en-US"/>
              </w:rPr>
              <w:t>Her mum used to keep cactus, but now has none;</w:t>
            </w:r>
          </w:p>
          <w:p w14:paraId="3FF2D2B7" w14:textId="60809C75" w:rsidR="00E74894" w:rsidRDefault="00E74894" w:rsidP="005E08F1">
            <w:pPr>
              <w:jc w:val="center"/>
              <w:rPr>
                <w:lang w:val="en-US"/>
              </w:rPr>
            </w:pPr>
            <w:r>
              <w:rPr>
                <w:lang w:val="en-US"/>
              </w:rPr>
              <w:t>Her family use a different brand of toothpaste</w:t>
            </w:r>
            <w:r w:rsidR="001B3491">
              <w:rPr>
                <w:lang w:val="en-US"/>
              </w:rPr>
              <w:t>;</w:t>
            </w:r>
          </w:p>
          <w:p w14:paraId="2D5DE090" w14:textId="2F51FBDF" w:rsidR="00E74894" w:rsidRDefault="00E74894" w:rsidP="005E08F1">
            <w:pPr>
              <w:jc w:val="center"/>
              <w:rPr>
                <w:lang w:val="en-US"/>
              </w:rPr>
            </w:pPr>
            <w:r>
              <w:rPr>
                <w:lang w:val="en-US"/>
              </w:rPr>
              <w:t xml:space="preserve">Her bedroom carpet is a different colour </w:t>
            </w:r>
            <w:r>
              <w:rPr>
                <w:lang w:val="en-US"/>
              </w:rPr>
              <w:lastRenderedPageBreak/>
              <w:t>and the curtains have changed</w:t>
            </w:r>
            <w:r w:rsidR="00F8696C">
              <w:rPr>
                <w:lang w:val="en-US"/>
              </w:rPr>
              <w:t>;</w:t>
            </w:r>
          </w:p>
          <w:p w14:paraId="1E11F5F5" w14:textId="5BF71591" w:rsidR="00E74894" w:rsidRDefault="00E74894" w:rsidP="005E08F1">
            <w:pPr>
              <w:jc w:val="center"/>
              <w:rPr>
                <w:lang w:val="en-US"/>
              </w:rPr>
            </w:pPr>
            <w:r>
              <w:rPr>
                <w:lang w:val="en-US"/>
              </w:rPr>
              <w:t>Jayce, Sasha and Maria had different friends</w:t>
            </w:r>
            <w:r w:rsidR="00F8696C">
              <w:rPr>
                <w:lang w:val="en-US"/>
              </w:rPr>
              <w:t>;</w:t>
            </w:r>
          </w:p>
          <w:p w14:paraId="64C26136" w14:textId="608017B8" w:rsidR="00E74894" w:rsidRDefault="00E74894" w:rsidP="00F8696C">
            <w:pPr>
              <w:jc w:val="center"/>
              <w:rPr>
                <w:lang w:val="en-US"/>
              </w:rPr>
            </w:pPr>
            <w:r>
              <w:rPr>
                <w:lang w:val="en-US"/>
              </w:rPr>
              <w:t>Her family didn’t know Victor or Wynn</w:t>
            </w:r>
          </w:p>
        </w:tc>
        <w:tc>
          <w:tcPr>
            <w:tcW w:w="860" w:type="dxa"/>
            <w:vAlign w:val="center"/>
          </w:tcPr>
          <w:p w14:paraId="1018465D" w14:textId="1A664F62" w:rsidR="00E74894" w:rsidRDefault="00E74894" w:rsidP="005E08F1">
            <w:pPr>
              <w:jc w:val="center"/>
              <w:rPr>
                <w:lang w:val="en-US"/>
              </w:rPr>
            </w:pPr>
            <w:r>
              <w:rPr>
                <w:lang w:val="en-US"/>
              </w:rPr>
              <w:lastRenderedPageBreak/>
              <w:t>146</w:t>
            </w:r>
          </w:p>
        </w:tc>
        <w:tc>
          <w:tcPr>
            <w:tcW w:w="2513" w:type="dxa"/>
            <w:vAlign w:val="center"/>
          </w:tcPr>
          <w:p w14:paraId="1B35E73F" w14:textId="77777777" w:rsidR="00EB40F6" w:rsidRDefault="00EB40F6" w:rsidP="00EB40F6">
            <w:pPr>
              <w:jc w:val="center"/>
              <w:rPr>
                <w:lang w:val="en-US"/>
              </w:rPr>
            </w:pPr>
            <w:r>
              <w:rPr>
                <w:lang w:val="en-US"/>
              </w:rPr>
              <w:t>Jayce’s scar has disappeared (1/2 pt) from falling on the fireplace (1/2 pt);</w:t>
            </w:r>
          </w:p>
          <w:p w14:paraId="7DF515CE" w14:textId="77777777" w:rsidR="00EB40F6" w:rsidRDefault="00EB40F6" w:rsidP="00EB40F6">
            <w:pPr>
              <w:jc w:val="center"/>
              <w:rPr>
                <w:lang w:val="en-US"/>
              </w:rPr>
            </w:pPr>
            <w:r>
              <w:rPr>
                <w:lang w:val="en-US"/>
              </w:rPr>
              <w:t>Her mum and dad have different hair cuts (1/2 pt) and clothes (1/2 pt);</w:t>
            </w:r>
          </w:p>
          <w:p w14:paraId="3E526956" w14:textId="77777777" w:rsidR="00EB40F6" w:rsidRDefault="00EB40F6" w:rsidP="00EB40F6">
            <w:pPr>
              <w:jc w:val="center"/>
              <w:rPr>
                <w:lang w:val="en-US"/>
              </w:rPr>
            </w:pPr>
            <w:r>
              <w:rPr>
                <w:lang w:val="en-US"/>
              </w:rPr>
              <w:t>Her mum used to keep cactus, but now has none (1/2 pt);</w:t>
            </w:r>
          </w:p>
          <w:p w14:paraId="7A9FD87D" w14:textId="77777777" w:rsidR="00EB40F6" w:rsidRDefault="00EB40F6" w:rsidP="00EB40F6">
            <w:pPr>
              <w:jc w:val="center"/>
              <w:rPr>
                <w:lang w:val="en-US"/>
              </w:rPr>
            </w:pPr>
            <w:r>
              <w:rPr>
                <w:lang w:val="en-US"/>
              </w:rPr>
              <w:t>Her family use a different brand of toothpaste (1/2 pt)</w:t>
            </w:r>
          </w:p>
          <w:p w14:paraId="6B107F31" w14:textId="5610D84E" w:rsidR="00C87C5E" w:rsidRDefault="00C87C5E" w:rsidP="00C87C5E">
            <w:pPr>
              <w:jc w:val="center"/>
              <w:rPr>
                <w:lang w:val="en-US"/>
              </w:rPr>
            </w:pPr>
            <w:r>
              <w:rPr>
                <w:lang w:val="en-US"/>
              </w:rPr>
              <w:lastRenderedPageBreak/>
              <w:t>Her bedroom carpet is a different colour</w:t>
            </w:r>
            <w:r w:rsidR="001F31EA">
              <w:rPr>
                <w:lang w:val="en-US"/>
              </w:rPr>
              <w:t xml:space="preserve"> </w:t>
            </w:r>
            <w:r>
              <w:rPr>
                <w:lang w:val="en-US"/>
              </w:rPr>
              <w:t>(1/2 pt) and the curtains have changed (1/2 pt);</w:t>
            </w:r>
          </w:p>
          <w:p w14:paraId="72EC613A" w14:textId="77777777" w:rsidR="00C87C5E" w:rsidRDefault="00C87C5E" w:rsidP="00C87C5E">
            <w:pPr>
              <w:jc w:val="center"/>
              <w:rPr>
                <w:lang w:val="en-US"/>
              </w:rPr>
            </w:pPr>
            <w:r>
              <w:rPr>
                <w:lang w:val="en-US"/>
              </w:rPr>
              <w:t>Jayce, Sasha and Maria had different friends (1/2 pt);</w:t>
            </w:r>
          </w:p>
          <w:p w14:paraId="715AD398" w14:textId="77777777" w:rsidR="00C87C5E" w:rsidRDefault="00C87C5E" w:rsidP="00C87C5E">
            <w:pPr>
              <w:jc w:val="center"/>
              <w:rPr>
                <w:lang w:val="en-US"/>
              </w:rPr>
            </w:pPr>
            <w:r>
              <w:rPr>
                <w:lang w:val="en-US"/>
              </w:rPr>
              <w:t>Her family didn’t know Victor or Wynn;</w:t>
            </w:r>
          </w:p>
          <w:p w14:paraId="1E31F4AE" w14:textId="44747337" w:rsidR="00E74894" w:rsidRDefault="00C87C5E" w:rsidP="00C87C5E">
            <w:pPr>
              <w:jc w:val="center"/>
              <w:rPr>
                <w:lang w:val="en-US"/>
              </w:rPr>
            </w:pPr>
            <w:r>
              <w:rPr>
                <w:lang w:val="en-US"/>
              </w:rPr>
              <w:t xml:space="preserve"> – up to 2 points total</w:t>
            </w:r>
          </w:p>
        </w:tc>
      </w:tr>
      <w:tr w:rsidR="00E74894" w14:paraId="0CE7D69A" w14:textId="2C9C05C1" w:rsidTr="00E4460E">
        <w:trPr>
          <w:trHeight w:val="788"/>
        </w:trPr>
        <w:tc>
          <w:tcPr>
            <w:tcW w:w="847" w:type="dxa"/>
            <w:vAlign w:val="center"/>
          </w:tcPr>
          <w:p w14:paraId="4B3AFB4D" w14:textId="253B6074" w:rsidR="00E74894" w:rsidRPr="00E74894" w:rsidRDefault="00E74894" w:rsidP="00E74894">
            <w:pPr>
              <w:jc w:val="center"/>
              <w:rPr>
                <w:lang w:val="en-US"/>
              </w:rPr>
            </w:pPr>
            <w:r>
              <w:rPr>
                <w:lang w:val="en-US"/>
              </w:rPr>
              <w:lastRenderedPageBreak/>
              <w:t>8</w:t>
            </w:r>
          </w:p>
        </w:tc>
        <w:tc>
          <w:tcPr>
            <w:tcW w:w="3826" w:type="dxa"/>
            <w:vAlign w:val="center"/>
          </w:tcPr>
          <w:p w14:paraId="7ED76640" w14:textId="509DA7CB" w:rsidR="00E74894" w:rsidRDefault="00E74894" w:rsidP="005E08F1">
            <w:pPr>
              <w:jc w:val="center"/>
              <w:rPr>
                <w:lang w:val="en-US"/>
              </w:rPr>
            </w:pPr>
            <w:r>
              <w:rPr>
                <w:lang w:val="en-US"/>
              </w:rPr>
              <w:t>What organisation is Special Agent Mimi Jofolofski a part of?</w:t>
            </w:r>
          </w:p>
        </w:tc>
        <w:tc>
          <w:tcPr>
            <w:tcW w:w="2410" w:type="dxa"/>
            <w:vAlign w:val="center"/>
          </w:tcPr>
          <w:p w14:paraId="287AADEC" w14:textId="7AAD088B" w:rsidR="00E74894" w:rsidRDefault="00E74894" w:rsidP="005E08F1">
            <w:pPr>
              <w:jc w:val="center"/>
              <w:rPr>
                <w:lang w:val="en-US"/>
              </w:rPr>
            </w:pPr>
            <w:r>
              <w:rPr>
                <w:lang w:val="en-US"/>
              </w:rPr>
              <w:t>Department of Extra-Existent Affairs</w:t>
            </w:r>
          </w:p>
        </w:tc>
        <w:tc>
          <w:tcPr>
            <w:tcW w:w="860" w:type="dxa"/>
            <w:vAlign w:val="center"/>
          </w:tcPr>
          <w:p w14:paraId="056EF634" w14:textId="72F32DD7" w:rsidR="00E74894" w:rsidRDefault="00E74894" w:rsidP="005E08F1">
            <w:pPr>
              <w:jc w:val="center"/>
              <w:rPr>
                <w:lang w:val="en-US"/>
              </w:rPr>
            </w:pPr>
            <w:r>
              <w:rPr>
                <w:lang w:val="en-US"/>
              </w:rPr>
              <w:t>171</w:t>
            </w:r>
          </w:p>
        </w:tc>
        <w:tc>
          <w:tcPr>
            <w:tcW w:w="2513" w:type="dxa"/>
            <w:vAlign w:val="center"/>
          </w:tcPr>
          <w:p w14:paraId="78958125" w14:textId="6A06126E" w:rsidR="00E74894" w:rsidRDefault="001F31EA" w:rsidP="00E74894">
            <w:pPr>
              <w:jc w:val="center"/>
              <w:rPr>
                <w:lang w:val="en-US"/>
              </w:rPr>
            </w:pPr>
            <w:r>
              <w:rPr>
                <w:lang w:val="en-US"/>
              </w:rPr>
              <w:t>Department of Extra-Existent Affairs (1/2 pt for each key word)</w:t>
            </w:r>
          </w:p>
        </w:tc>
      </w:tr>
      <w:tr w:rsidR="00E74894" w14:paraId="1F421FFC" w14:textId="2A67833C" w:rsidTr="00E4460E">
        <w:trPr>
          <w:trHeight w:val="762"/>
        </w:trPr>
        <w:tc>
          <w:tcPr>
            <w:tcW w:w="847" w:type="dxa"/>
            <w:vAlign w:val="center"/>
          </w:tcPr>
          <w:p w14:paraId="585B8F53" w14:textId="2007450B" w:rsidR="00E74894" w:rsidRPr="00E74894" w:rsidRDefault="00E74894" w:rsidP="00E74894">
            <w:pPr>
              <w:jc w:val="center"/>
              <w:rPr>
                <w:lang w:val="en-US"/>
              </w:rPr>
            </w:pPr>
            <w:r>
              <w:rPr>
                <w:lang w:val="en-US"/>
              </w:rPr>
              <w:t>9</w:t>
            </w:r>
          </w:p>
        </w:tc>
        <w:tc>
          <w:tcPr>
            <w:tcW w:w="3826" w:type="dxa"/>
            <w:vAlign w:val="center"/>
          </w:tcPr>
          <w:p w14:paraId="7FA84206" w14:textId="43FCE7F6" w:rsidR="00E74894" w:rsidRDefault="00E74894" w:rsidP="005E08F1">
            <w:pPr>
              <w:jc w:val="center"/>
              <w:rPr>
                <w:lang w:val="en-US"/>
              </w:rPr>
            </w:pPr>
            <w:r>
              <w:rPr>
                <w:lang w:val="en-US"/>
              </w:rPr>
              <w:t>After the world changes for the third time with Maria disappearing, what does Tommo notice is different?</w:t>
            </w:r>
          </w:p>
        </w:tc>
        <w:tc>
          <w:tcPr>
            <w:tcW w:w="2410" w:type="dxa"/>
            <w:vAlign w:val="center"/>
          </w:tcPr>
          <w:p w14:paraId="2A5B2F0C" w14:textId="3F125A4A" w:rsidR="00E74894" w:rsidRDefault="00E74894" w:rsidP="005E08F1">
            <w:pPr>
              <w:jc w:val="center"/>
              <w:rPr>
                <w:lang w:val="en-US"/>
              </w:rPr>
            </w:pPr>
            <w:r>
              <w:rPr>
                <w:lang w:val="en-US"/>
              </w:rPr>
              <w:t>Hector and Sascha are the same age and friends</w:t>
            </w:r>
          </w:p>
          <w:p w14:paraId="0056DD28" w14:textId="77777777" w:rsidR="00571DBB" w:rsidRDefault="00571DBB" w:rsidP="005E08F1">
            <w:pPr>
              <w:jc w:val="center"/>
              <w:rPr>
                <w:lang w:val="en-US"/>
              </w:rPr>
            </w:pPr>
          </w:p>
          <w:p w14:paraId="660FCAA3" w14:textId="4CA70908" w:rsidR="00E74894" w:rsidRDefault="00E74894" w:rsidP="005E08F1">
            <w:pPr>
              <w:jc w:val="center"/>
              <w:rPr>
                <w:lang w:val="en-US"/>
              </w:rPr>
            </w:pPr>
            <w:r>
              <w:rPr>
                <w:lang w:val="en-US"/>
              </w:rPr>
              <w:t>Jayce is older</w:t>
            </w:r>
          </w:p>
          <w:p w14:paraId="7E5B7C03" w14:textId="77777777" w:rsidR="00571DBB" w:rsidRDefault="00571DBB" w:rsidP="005E08F1">
            <w:pPr>
              <w:jc w:val="center"/>
              <w:rPr>
                <w:lang w:val="en-US"/>
              </w:rPr>
            </w:pPr>
          </w:p>
          <w:p w14:paraId="01B34F1F" w14:textId="45742401" w:rsidR="00E74894" w:rsidRDefault="00E74894" w:rsidP="005E08F1">
            <w:pPr>
              <w:jc w:val="center"/>
              <w:rPr>
                <w:lang w:val="en-US"/>
              </w:rPr>
            </w:pPr>
            <w:r>
              <w:rPr>
                <w:lang w:val="en-US"/>
              </w:rPr>
              <w:t xml:space="preserve">In 2022 when the book was published instead of </w:t>
            </w:r>
            <w:r w:rsidR="00801125">
              <w:rPr>
                <w:lang w:val="en-US"/>
              </w:rPr>
              <w:t>Queen Elisabeth</w:t>
            </w:r>
            <w:r>
              <w:rPr>
                <w:lang w:val="en-US"/>
              </w:rPr>
              <w:t>, there is a King</w:t>
            </w:r>
          </w:p>
          <w:p w14:paraId="089D3426" w14:textId="77777777" w:rsidR="004666E0" w:rsidRDefault="004666E0" w:rsidP="005E08F1">
            <w:pPr>
              <w:jc w:val="center"/>
              <w:rPr>
                <w:lang w:val="en-US"/>
              </w:rPr>
            </w:pPr>
          </w:p>
          <w:p w14:paraId="74F9E03B" w14:textId="5F8960C7" w:rsidR="00E74894" w:rsidRDefault="00E74894" w:rsidP="00DE4AB5">
            <w:pPr>
              <w:jc w:val="center"/>
              <w:rPr>
                <w:lang w:val="en-US"/>
              </w:rPr>
            </w:pPr>
            <w:r>
              <w:rPr>
                <w:lang w:val="en-US"/>
              </w:rPr>
              <w:t>There is a green car in his driveway, instead of his dad’s old car</w:t>
            </w:r>
          </w:p>
        </w:tc>
        <w:tc>
          <w:tcPr>
            <w:tcW w:w="860" w:type="dxa"/>
            <w:vAlign w:val="center"/>
          </w:tcPr>
          <w:p w14:paraId="311C219C" w14:textId="2D1A1ED8" w:rsidR="00E74894" w:rsidRDefault="00E74894" w:rsidP="005E08F1">
            <w:pPr>
              <w:jc w:val="center"/>
              <w:rPr>
                <w:lang w:val="en-US"/>
              </w:rPr>
            </w:pPr>
            <w:r>
              <w:rPr>
                <w:lang w:val="en-US"/>
              </w:rPr>
              <w:t>230-242</w:t>
            </w:r>
          </w:p>
        </w:tc>
        <w:tc>
          <w:tcPr>
            <w:tcW w:w="2513" w:type="dxa"/>
            <w:vAlign w:val="center"/>
          </w:tcPr>
          <w:p w14:paraId="60225190" w14:textId="5B2B7601" w:rsidR="00E74894" w:rsidRDefault="00571DBB" w:rsidP="00E74894">
            <w:pPr>
              <w:jc w:val="center"/>
              <w:rPr>
                <w:lang w:val="en-US"/>
              </w:rPr>
            </w:pPr>
            <w:r>
              <w:rPr>
                <w:lang w:val="en-US"/>
              </w:rPr>
              <w:t>1 point each</w:t>
            </w:r>
          </w:p>
        </w:tc>
      </w:tr>
      <w:tr w:rsidR="00E74894" w14:paraId="0B5EAEB5" w14:textId="71F82E1C" w:rsidTr="00E4460E">
        <w:trPr>
          <w:trHeight w:val="762"/>
        </w:trPr>
        <w:tc>
          <w:tcPr>
            <w:tcW w:w="847" w:type="dxa"/>
            <w:vAlign w:val="center"/>
          </w:tcPr>
          <w:p w14:paraId="74330DFA" w14:textId="124AD1F0" w:rsidR="00E74894" w:rsidRPr="00E74894" w:rsidRDefault="00E74894" w:rsidP="00E74894">
            <w:pPr>
              <w:jc w:val="center"/>
              <w:rPr>
                <w:lang w:val="en-US"/>
              </w:rPr>
            </w:pPr>
            <w:r>
              <w:rPr>
                <w:lang w:val="en-US"/>
              </w:rPr>
              <w:t>10</w:t>
            </w:r>
          </w:p>
        </w:tc>
        <w:tc>
          <w:tcPr>
            <w:tcW w:w="3826" w:type="dxa"/>
            <w:vAlign w:val="center"/>
          </w:tcPr>
          <w:p w14:paraId="22512BEF" w14:textId="1540DB8B" w:rsidR="00E74894" w:rsidRDefault="00E74894" w:rsidP="005E08F1">
            <w:pPr>
              <w:jc w:val="center"/>
              <w:rPr>
                <w:lang w:val="en-US"/>
              </w:rPr>
            </w:pPr>
            <w:r>
              <w:rPr>
                <w:lang w:val="en-US"/>
              </w:rPr>
              <w:t>What piece of legislation does Special Agent Mimi Jofolofski refer to when saying Tommo has to fill in paperwork at the end of the book?</w:t>
            </w:r>
          </w:p>
        </w:tc>
        <w:tc>
          <w:tcPr>
            <w:tcW w:w="2410" w:type="dxa"/>
            <w:vAlign w:val="center"/>
          </w:tcPr>
          <w:p w14:paraId="1F0F3C67" w14:textId="1D8D4645" w:rsidR="00E74894" w:rsidRDefault="00E74894" w:rsidP="00197E5B">
            <w:pPr>
              <w:jc w:val="center"/>
              <w:rPr>
                <w:lang w:val="en-US"/>
              </w:rPr>
            </w:pPr>
            <w:r>
              <w:rPr>
                <w:lang w:val="en-US"/>
              </w:rPr>
              <w:t>Unofficial Secrets Act</w:t>
            </w:r>
          </w:p>
        </w:tc>
        <w:tc>
          <w:tcPr>
            <w:tcW w:w="860" w:type="dxa"/>
            <w:vAlign w:val="center"/>
          </w:tcPr>
          <w:p w14:paraId="268D0752" w14:textId="3BFF9906" w:rsidR="00E74894" w:rsidRDefault="00E74894" w:rsidP="005E08F1">
            <w:pPr>
              <w:jc w:val="center"/>
              <w:rPr>
                <w:lang w:val="en-US"/>
              </w:rPr>
            </w:pPr>
            <w:r>
              <w:rPr>
                <w:lang w:val="en-US"/>
              </w:rPr>
              <w:t>241</w:t>
            </w:r>
          </w:p>
        </w:tc>
        <w:tc>
          <w:tcPr>
            <w:tcW w:w="2513" w:type="dxa"/>
            <w:vAlign w:val="center"/>
          </w:tcPr>
          <w:p w14:paraId="590DCB9A" w14:textId="02421E93" w:rsidR="00E74894" w:rsidRDefault="00DE4AB5" w:rsidP="00E74894">
            <w:pPr>
              <w:jc w:val="center"/>
              <w:rPr>
                <w:lang w:val="en-US"/>
              </w:rPr>
            </w:pPr>
            <w:r>
              <w:rPr>
                <w:lang w:val="en-US"/>
              </w:rPr>
              <w:t xml:space="preserve">Unofficial (1 pt) Secrets </w:t>
            </w:r>
            <w:r>
              <w:rPr>
                <w:lang w:val="en-US"/>
              </w:rPr>
              <w:t xml:space="preserve">(1/2  pt) </w:t>
            </w:r>
            <w:r>
              <w:rPr>
                <w:lang w:val="en-US"/>
              </w:rPr>
              <w:t>Act (1</w:t>
            </w:r>
            <w:r>
              <w:rPr>
                <w:lang w:val="en-US"/>
              </w:rPr>
              <w:t>/2</w:t>
            </w:r>
            <w:r>
              <w:rPr>
                <w:lang w:val="en-US"/>
              </w:rPr>
              <w:t xml:space="preserve"> pt)</w:t>
            </w:r>
          </w:p>
        </w:tc>
      </w:tr>
      <w:tr w:rsidR="00E74894" w14:paraId="6527DC89" w14:textId="73EBE180" w:rsidTr="00E4460E">
        <w:trPr>
          <w:trHeight w:val="788"/>
        </w:trPr>
        <w:tc>
          <w:tcPr>
            <w:tcW w:w="847" w:type="dxa"/>
            <w:vAlign w:val="center"/>
          </w:tcPr>
          <w:p w14:paraId="01101E7D" w14:textId="3F0F4FED" w:rsidR="00E74894" w:rsidRPr="00E74894" w:rsidRDefault="00E74894" w:rsidP="00E74894">
            <w:pPr>
              <w:jc w:val="center"/>
              <w:rPr>
                <w:lang w:val="en-US"/>
              </w:rPr>
            </w:pPr>
            <w:r>
              <w:rPr>
                <w:lang w:val="en-US"/>
              </w:rPr>
              <w:t>11</w:t>
            </w:r>
          </w:p>
        </w:tc>
        <w:tc>
          <w:tcPr>
            <w:tcW w:w="3826" w:type="dxa"/>
            <w:vAlign w:val="center"/>
          </w:tcPr>
          <w:p w14:paraId="44247E82" w14:textId="149A5DE0" w:rsidR="00E74894" w:rsidRDefault="00E74894" w:rsidP="00DB3654">
            <w:pPr>
              <w:jc w:val="center"/>
              <w:rPr>
                <w:lang w:val="en-US"/>
              </w:rPr>
            </w:pPr>
            <w:r>
              <w:rPr>
                <w:lang w:val="en-US"/>
              </w:rPr>
              <w:t>Missus said Hex is named after a prince who was the noblest man to walk which fields, and was whose son?</w:t>
            </w:r>
          </w:p>
        </w:tc>
        <w:tc>
          <w:tcPr>
            <w:tcW w:w="2410" w:type="dxa"/>
            <w:vAlign w:val="center"/>
          </w:tcPr>
          <w:p w14:paraId="47161EF6" w14:textId="0F40102E" w:rsidR="00E74894" w:rsidRDefault="00E74894" w:rsidP="00657141">
            <w:pPr>
              <w:jc w:val="center"/>
              <w:rPr>
                <w:lang w:val="en-US"/>
              </w:rPr>
            </w:pPr>
            <w:r>
              <w:rPr>
                <w:lang w:val="en-US"/>
              </w:rPr>
              <w:t>The fields of Ilium</w:t>
            </w:r>
            <w:r w:rsidR="00657141">
              <w:rPr>
                <w:lang w:val="en-US"/>
              </w:rPr>
              <w:t xml:space="preserve"> </w:t>
            </w:r>
            <w:r>
              <w:rPr>
                <w:lang w:val="en-US"/>
              </w:rPr>
              <w:t>Son of Priam</w:t>
            </w:r>
          </w:p>
        </w:tc>
        <w:tc>
          <w:tcPr>
            <w:tcW w:w="860" w:type="dxa"/>
            <w:vAlign w:val="center"/>
          </w:tcPr>
          <w:p w14:paraId="36AEA620" w14:textId="2AC3F6AE" w:rsidR="00E74894" w:rsidRDefault="00E74894" w:rsidP="00DB3654">
            <w:pPr>
              <w:jc w:val="center"/>
              <w:rPr>
                <w:lang w:val="en-US"/>
              </w:rPr>
            </w:pPr>
            <w:r>
              <w:rPr>
                <w:lang w:val="en-US"/>
              </w:rPr>
              <w:t>52</w:t>
            </w:r>
          </w:p>
        </w:tc>
        <w:tc>
          <w:tcPr>
            <w:tcW w:w="2513" w:type="dxa"/>
            <w:vAlign w:val="center"/>
          </w:tcPr>
          <w:p w14:paraId="64257746" w14:textId="651C1A76" w:rsidR="00DE4AB5" w:rsidRDefault="00DE4AB5" w:rsidP="00DE4AB5">
            <w:pPr>
              <w:jc w:val="center"/>
              <w:rPr>
                <w:lang w:val="en-US"/>
              </w:rPr>
            </w:pPr>
            <w:r>
              <w:rPr>
                <w:lang w:val="en-US"/>
              </w:rPr>
              <w:t xml:space="preserve">Ilium </w:t>
            </w:r>
            <w:r>
              <w:rPr>
                <w:lang w:val="en-US"/>
              </w:rPr>
              <w:t>(</w:t>
            </w:r>
            <w:r w:rsidR="007806CE">
              <w:rPr>
                <w:lang w:val="en-US"/>
              </w:rPr>
              <w:t>1</w:t>
            </w:r>
            <w:r>
              <w:rPr>
                <w:lang w:val="en-US"/>
              </w:rPr>
              <w:t xml:space="preserve"> pt</w:t>
            </w:r>
            <w:r>
              <w:rPr>
                <w:lang w:val="en-US"/>
              </w:rPr>
              <w:t>)</w:t>
            </w:r>
          </w:p>
          <w:p w14:paraId="3B36F30C" w14:textId="75A6CDF4" w:rsidR="00E74894" w:rsidRDefault="00DE4AB5" w:rsidP="00DE4AB5">
            <w:pPr>
              <w:jc w:val="center"/>
              <w:rPr>
                <w:lang w:val="en-US"/>
              </w:rPr>
            </w:pPr>
            <w:r>
              <w:rPr>
                <w:lang w:val="en-US"/>
              </w:rPr>
              <w:t>Priam</w:t>
            </w:r>
            <w:r w:rsidR="00657141">
              <w:rPr>
                <w:lang w:val="en-US"/>
              </w:rPr>
              <w:t xml:space="preserve"> (1pt)</w:t>
            </w:r>
          </w:p>
        </w:tc>
      </w:tr>
      <w:tr w:rsidR="00E74894" w14:paraId="0C1C2CB4" w14:textId="4D3D93E1" w:rsidTr="00E4460E">
        <w:trPr>
          <w:trHeight w:val="762"/>
        </w:trPr>
        <w:tc>
          <w:tcPr>
            <w:tcW w:w="847" w:type="dxa"/>
            <w:vAlign w:val="center"/>
          </w:tcPr>
          <w:p w14:paraId="4D74E3CE" w14:textId="6C9D8533" w:rsidR="00E74894" w:rsidRPr="00E74894" w:rsidRDefault="00E74894" w:rsidP="00E74894">
            <w:pPr>
              <w:jc w:val="center"/>
              <w:rPr>
                <w:lang w:val="en-US"/>
              </w:rPr>
            </w:pPr>
            <w:r>
              <w:rPr>
                <w:lang w:val="en-US"/>
              </w:rPr>
              <w:t>12</w:t>
            </w:r>
          </w:p>
        </w:tc>
        <w:tc>
          <w:tcPr>
            <w:tcW w:w="3826" w:type="dxa"/>
            <w:vAlign w:val="center"/>
          </w:tcPr>
          <w:p w14:paraId="2F0584F0" w14:textId="652B6956" w:rsidR="00E74894" w:rsidRDefault="00E74894" w:rsidP="00DB3654">
            <w:pPr>
              <w:jc w:val="center"/>
              <w:rPr>
                <w:lang w:val="en-US"/>
              </w:rPr>
            </w:pPr>
            <w:r>
              <w:rPr>
                <w:lang w:val="en-US"/>
              </w:rPr>
              <w:t>Sasha names two other children she knew who had received casts for broken bones.  What were their names?</w:t>
            </w:r>
          </w:p>
        </w:tc>
        <w:tc>
          <w:tcPr>
            <w:tcW w:w="2410" w:type="dxa"/>
            <w:vAlign w:val="center"/>
          </w:tcPr>
          <w:p w14:paraId="04EA3C4D" w14:textId="77777777" w:rsidR="00E74894" w:rsidRDefault="00E74894" w:rsidP="00DB3654">
            <w:pPr>
              <w:jc w:val="center"/>
              <w:rPr>
                <w:lang w:val="en-US"/>
              </w:rPr>
            </w:pPr>
            <w:r>
              <w:rPr>
                <w:lang w:val="en-US"/>
              </w:rPr>
              <w:t>Helga Ironside – 1pt</w:t>
            </w:r>
          </w:p>
          <w:p w14:paraId="01C9C4CE" w14:textId="29181331" w:rsidR="00E74894" w:rsidRDefault="00E74894" w:rsidP="00DB3654">
            <w:pPr>
              <w:jc w:val="center"/>
              <w:rPr>
                <w:lang w:val="en-US"/>
              </w:rPr>
            </w:pPr>
            <w:r>
              <w:rPr>
                <w:lang w:val="en-US"/>
              </w:rPr>
              <w:t>Tony Thingie – 1pt</w:t>
            </w:r>
          </w:p>
        </w:tc>
        <w:tc>
          <w:tcPr>
            <w:tcW w:w="860" w:type="dxa"/>
            <w:vAlign w:val="center"/>
          </w:tcPr>
          <w:p w14:paraId="348FCF9B" w14:textId="1BA501A4" w:rsidR="00E74894" w:rsidRDefault="00E74894" w:rsidP="00DB3654">
            <w:pPr>
              <w:jc w:val="center"/>
              <w:rPr>
                <w:lang w:val="en-US"/>
              </w:rPr>
            </w:pPr>
            <w:r>
              <w:rPr>
                <w:lang w:val="en-US"/>
              </w:rPr>
              <w:t>68</w:t>
            </w:r>
          </w:p>
        </w:tc>
        <w:tc>
          <w:tcPr>
            <w:tcW w:w="2513" w:type="dxa"/>
            <w:vAlign w:val="center"/>
          </w:tcPr>
          <w:p w14:paraId="34DB2B7C" w14:textId="7E305295" w:rsidR="007806CE" w:rsidRDefault="007806CE" w:rsidP="007806CE">
            <w:pPr>
              <w:jc w:val="center"/>
              <w:rPr>
                <w:lang w:val="en-US"/>
              </w:rPr>
            </w:pPr>
            <w:r>
              <w:rPr>
                <w:lang w:val="en-US"/>
              </w:rPr>
              <w:t xml:space="preserve">Helga </w:t>
            </w:r>
            <w:r>
              <w:rPr>
                <w:lang w:val="en-US"/>
              </w:rPr>
              <w:t xml:space="preserve">(1/2 pt) </w:t>
            </w:r>
            <w:r>
              <w:rPr>
                <w:lang w:val="en-US"/>
              </w:rPr>
              <w:t xml:space="preserve">Ironside – </w:t>
            </w:r>
            <w:r>
              <w:rPr>
                <w:lang w:val="en-US"/>
              </w:rPr>
              <w:t>(½ pt)</w:t>
            </w:r>
          </w:p>
          <w:p w14:paraId="4E5EEB17" w14:textId="40D5B2D7" w:rsidR="00E74894" w:rsidRDefault="007806CE" w:rsidP="007806CE">
            <w:pPr>
              <w:jc w:val="center"/>
              <w:rPr>
                <w:lang w:val="en-US"/>
              </w:rPr>
            </w:pPr>
            <w:r>
              <w:rPr>
                <w:lang w:val="en-US"/>
              </w:rPr>
              <w:t xml:space="preserve">Tony </w:t>
            </w:r>
            <w:r>
              <w:rPr>
                <w:lang w:val="en-US"/>
              </w:rPr>
              <w:t xml:space="preserve">(1/2 pt) </w:t>
            </w:r>
            <w:r>
              <w:rPr>
                <w:lang w:val="en-US"/>
              </w:rPr>
              <w:t xml:space="preserve">Thingie </w:t>
            </w:r>
            <w:r>
              <w:rPr>
                <w:lang w:val="en-US"/>
              </w:rPr>
              <w:t xml:space="preserve">(½ </w:t>
            </w:r>
            <w:r>
              <w:rPr>
                <w:lang w:val="en-US"/>
              </w:rPr>
              <w:t>pt</w:t>
            </w:r>
            <w:r>
              <w:rPr>
                <w:lang w:val="en-US"/>
              </w:rPr>
              <w:t>)</w:t>
            </w:r>
          </w:p>
        </w:tc>
      </w:tr>
    </w:tbl>
    <w:p w14:paraId="709CB646" w14:textId="77777777" w:rsidR="005E08F1" w:rsidRPr="005E08F1" w:rsidRDefault="005E08F1">
      <w:pPr>
        <w:rPr>
          <w:lang w:val="en-US"/>
        </w:rPr>
      </w:pPr>
    </w:p>
    <w:sectPr w:rsidR="005E08F1" w:rsidRPr="005E08F1" w:rsidSect="005E08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F1"/>
    <w:rsid w:val="00075111"/>
    <w:rsid w:val="00181E90"/>
    <w:rsid w:val="00197E5B"/>
    <w:rsid w:val="001B3491"/>
    <w:rsid w:val="001F31EA"/>
    <w:rsid w:val="0028794C"/>
    <w:rsid w:val="00331FD5"/>
    <w:rsid w:val="004666E0"/>
    <w:rsid w:val="004A163C"/>
    <w:rsid w:val="005650B3"/>
    <w:rsid w:val="00571DBB"/>
    <w:rsid w:val="005E08F1"/>
    <w:rsid w:val="005F54F7"/>
    <w:rsid w:val="005F75E6"/>
    <w:rsid w:val="00657141"/>
    <w:rsid w:val="007806CE"/>
    <w:rsid w:val="00801125"/>
    <w:rsid w:val="00A3345D"/>
    <w:rsid w:val="00A74E6F"/>
    <w:rsid w:val="00B2463F"/>
    <w:rsid w:val="00B51004"/>
    <w:rsid w:val="00C016B0"/>
    <w:rsid w:val="00C27D9D"/>
    <w:rsid w:val="00C87C5E"/>
    <w:rsid w:val="00DB3654"/>
    <w:rsid w:val="00DC2B86"/>
    <w:rsid w:val="00DE4AB5"/>
    <w:rsid w:val="00E05B21"/>
    <w:rsid w:val="00E44253"/>
    <w:rsid w:val="00E4460E"/>
    <w:rsid w:val="00E64426"/>
    <w:rsid w:val="00E74894"/>
    <w:rsid w:val="00EB40F6"/>
    <w:rsid w:val="00F71B4A"/>
    <w:rsid w:val="00F869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201A"/>
  <w15:chartTrackingRefBased/>
  <w15:docId w15:val="{A125E5AB-4D1F-4A7C-BD81-AC450916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8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08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08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08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08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08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8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8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8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8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08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08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08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08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08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8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8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8F1"/>
    <w:rPr>
      <w:rFonts w:eastAsiaTheme="majorEastAsia" w:cstheme="majorBidi"/>
      <w:color w:val="272727" w:themeColor="text1" w:themeTint="D8"/>
    </w:rPr>
  </w:style>
  <w:style w:type="paragraph" w:styleId="Title">
    <w:name w:val="Title"/>
    <w:basedOn w:val="Normal"/>
    <w:next w:val="Normal"/>
    <w:link w:val="TitleChar"/>
    <w:uiPriority w:val="10"/>
    <w:qFormat/>
    <w:rsid w:val="005E08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8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8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8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8F1"/>
    <w:pPr>
      <w:spacing w:before="160"/>
      <w:jc w:val="center"/>
    </w:pPr>
    <w:rPr>
      <w:i/>
      <w:iCs/>
      <w:color w:val="404040" w:themeColor="text1" w:themeTint="BF"/>
    </w:rPr>
  </w:style>
  <w:style w:type="character" w:customStyle="1" w:styleId="QuoteChar">
    <w:name w:val="Quote Char"/>
    <w:basedOn w:val="DefaultParagraphFont"/>
    <w:link w:val="Quote"/>
    <w:uiPriority w:val="29"/>
    <w:rsid w:val="005E08F1"/>
    <w:rPr>
      <w:i/>
      <w:iCs/>
      <w:color w:val="404040" w:themeColor="text1" w:themeTint="BF"/>
    </w:rPr>
  </w:style>
  <w:style w:type="paragraph" w:styleId="ListParagraph">
    <w:name w:val="List Paragraph"/>
    <w:basedOn w:val="Normal"/>
    <w:uiPriority w:val="34"/>
    <w:qFormat/>
    <w:rsid w:val="005E08F1"/>
    <w:pPr>
      <w:ind w:left="720"/>
      <w:contextualSpacing/>
    </w:pPr>
  </w:style>
  <w:style w:type="character" w:styleId="IntenseEmphasis">
    <w:name w:val="Intense Emphasis"/>
    <w:basedOn w:val="DefaultParagraphFont"/>
    <w:uiPriority w:val="21"/>
    <w:qFormat/>
    <w:rsid w:val="005E08F1"/>
    <w:rPr>
      <w:i/>
      <w:iCs/>
      <w:color w:val="0F4761" w:themeColor="accent1" w:themeShade="BF"/>
    </w:rPr>
  </w:style>
  <w:style w:type="paragraph" w:styleId="IntenseQuote">
    <w:name w:val="Intense Quote"/>
    <w:basedOn w:val="Normal"/>
    <w:next w:val="Normal"/>
    <w:link w:val="IntenseQuoteChar"/>
    <w:uiPriority w:val="30"/>
    <w:qFormat/>
    <w:rsid w:val="005E08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08F1"/>
    <w:rPr>
      <w:i/>
      <w:iCs/>
      <w:color w:val="0F4761" w:themeColor="accent1" w:themeShade="BF"/>
    </w:rPr>
  </w:style>
  <w:style w:type="character" w:styleId="IntenseReference">
    <w:name w:val="Intense Reference"/>
    <w:basedOn w:val="DefaultParagraphFont"/>
    <w:uiPriority w:val="32"/>
    <w:qFormat/>
    <w:rsid w:val="005E08F1"/>
    <w:rPr>
      <w:b/>
      <w:bCs/>
      <w:smallCaps/>
      <w:color w:val="0F4761" w:themeColor="accent1" w:themeShade="BF"/>
      <w:spacing w:val="5"/>
    </w:rPr>
  </w:style>
  <w:style w:type="table" w:styleId="TableGrid">
    <w:name w:val="Table Grid"/>
    <w:basedOn w:val="TableNormal"/>
    <w:uiPriority w:val="39"/>
    <w:rsid w:val="005E0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B664CB193C4248A22F8ABEC72D610A" ma:contentTypeVersion="15" ma:contentTypeDescription="Create a new document." ma:contentTypeScope="" ma:versionID="4bb9b38c83492dc0ce75eb6e10d16537">
  <xsd:schema xmlns:xsd="http://www.w3.org/2001/XMLSchema" xmlns:xs="http://www.w3.org/2001/XMLSchema" xmlns:p="http://schemas.microsoft.com/office/2006/metadata/properties" xmlns:ns2="c3f69c87-0723-4e5d-959d-223af82dbcbf" xmlns:ns3="b6c43ac8-08e6-47d4-ae63-fe1938654fc8" targetNamespace="http://schemas.microsoft.com/office/2006/metadata/properties" ma:root="true" ma:fieldsID="eac176fe83df2ba48998e8bf71d441b4" ns2:_="" ns3:_="">
    <xsd:import namespace="c3f69c87-0723-4e5d-959d-223af82dbcbf"/>
    <xsd:import namespace="b6c43ac8-08e6-47d4-ae63-fe1938654f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69c87-0723-4e5d-959d-223af82dbc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6dffe56-fbcf-4a11-8044-b81c8729ff4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c43ac8-08e6-47d4-ae63-fe1938654fc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09f2336-77db-4ce4-aca5-f2ae0ee370ea}" ma:internalName="TaxCatchAll" ma:showField="CatchAllData" ma:web="b6c43ac8-08e6-47d4-ae63-fe1938654f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6E84D2-10FB-4F91-A41B-6FFCFB65A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f69c87-0723-4e5d-959d-223af82dbcbf"/>
    <ds:schemaRef ds:uri="b6c43ac8-08e6-47d4-ae63-fe1938654f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79F9B6-BC9E-4C48-A10B-23A69631DF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Shez Morris</dc:creator>
  <cp:keywords/>
  <dc:description/>
  <cp:lastModifiedBy>Shez Morris</cp:lastModifiedBy>
  <cp:revision>17</cp:revision>
  <dcterms:created xsi:type="dcterms:W3CDTF">2024-04-20T08:53:00Z</dcterms:created>
  <dcterms:modified xsi:type="dcterms:W3CDTF">2024-05-09T05:15:00Z</dcterms:modified>
</cp:coreProperties>
</file>